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DokoGen — 187-ФЗ</w:t>
      </w:r>
    </w:p>
    <w:p>
      <w:pPr>
        <w:jc w:val="center"/>
      </w:pPr>
      <w:r>
        <w:rPr>
          <w:b/>
          <w:sz w:val="32"/>
        </w:rPr>
        <w:t>Инструкция пользователя</w:t>
      </w:r>
    </w:p>
    <w:p/>
    <w:p>
      <w:pPr>
        <w:pStyle w:val="Heading1"/>
      </w:pPr>
      <w:r>
        <w:t>1. Что это за программа</w:t>
      </w:r>
    </w:p>
    <w:p>
      <w:r>
        <w:rPr>
          <w:b w:val="0"/>
        </w:rPr>
        <w:t>DokoGen (187-ФЗ) — десктопный генератор документов для объектов критической информационной инфраструктуры (КИИ). Программа заполняет шаблоны Word данными организации и объектов КИИ по 187-ФЗ, ПП РФ № 127 (критерии значимости), Распоряжению ПРФ № 360-р (типовые отраслевые объекты), Методике оценки угроз ФСТЭК от 05.02.2021, приказам ФСТЭК № 236 и № 239.</w:t>
      </w:r>
    </w:p>
    <w:p>
      <w:r>
        <w:rPr>
          <w:b/>
        </w:rPr>
        <w:t>Встроенный помощник (ИИ) подбирает характеристики объектов, угрозы, средства защиты и проверяет заполненные данные. Все рекомендации ИИ применяются только по галочкам — оператор сам решает, что принять.</w:t>
      </w:r>
    </w:p>
    <w:p>
      <w:pPr>
        <w:pStyle w:val="Heading1"/>
      </w:pPr>
      <w:r>
        <w:t>2. Основные вкладки</w:t>
      </w:r>
    </w:p>
    <w:p>
      <w:pPr>
        <w:pStyle w:val="ListBullet"/>
      </w:pPr>
      <w:r>
        <w:t>Организация — реквизиты, адрес, ОКВЭД, руководитель, финансовые показатели, склонения названий, проверка данных (Морфер / DaData / ИИ).</w:t>
      </w:r>
    </w:p>
    <w:p>
      <w:pPr>
        <w:pStyle w:val="ListBullet"/>
      </w:pPr>
      <w:r>
        <w:t>Объекты КИИ — список объектов критической информационной инфраструктуры; у каждого объекта подвкладки:</w:t>
      </w:r>
    </w:p>
    <w:p>
      <w:pPr>
        <w:pStyle w:val="ListBullet"/>
      </w:pPr>
      <w:r>
        <w:t>Основное — назначение, сфера, тип, архитектура, типовой отраслевой объект, балансовая стоимость; подбор характеристик программой и ИИ.</w:t>
      </w:r>
    </w:p>
    <w:p>
      <w:pPr>
        <w:pStyle w:val="ListBullet"/>
      </w:pPr>
      <w:r>
        <w:t>Субъект — организация, эксплуатирующая объект (заполняется из данных организации одной кнопкой).</w:t>
      </w:r>
    </w:p>
    <w:p>
      <w:pPr>
        <w:pStyle w:val="ListBullet"/>
      </w:pPr>
      <w:r>
        <w:t>Сеть — категория сети электросвязи, оператор, цель и способ взаимодействия.</w:t>
      </w:r>
    </w:p>
    <w:p>
      <w:pPr>
        <w:pStyle w:val="ListBullet"/>
      </w:pPr>
      <w:r>
        <w:t>ПО — программно-аппаратные средства, ОС, прикладные программы (словари).</w:t>
      </w:r>
    </w:p>
    <w:p>
      <w:pPr>
        <w:pStyle w:val="ListBullet"/>
      </w:pPr>
      <w:r>
        <w:t>Безопасность — модель нарушителя, угрозы, инциденты, показатели ПП 127, орг. и тех. меры, средства защиты (СЗИ).</w:t>
      </w:r>
    </w:p>
    <w:p>
      <w:pPr>
        <w:pStyle w:val="ListBullet"/>
      </w:pPr>
      <w:r>
        <w:t>Пользователи ОКИИ — пользователи, имеющие доступ к объекту.</w:t>
      </w:r>
    </w:p>
    <w:p>
      <w:pPr>
        <w:pStyle w:val="ListBullet"/>
      </w:pPr>
      <w:r>
        <w:t>Генерация — выбор шаблонов Word и запуск генерации документов.</w:t>
      </w:r>
    </w:p>
    <w:p>
      <w:pPr>
        <w:pStyle w:val="ListBullet"/>
      </w:pPr>
      <w:r>
        <w:t>Лог — журнал действий программы, экспорт в файл.</w:t>
      </w:r>
    </w:p>
    <w:p>
      <w:pPr>
        <w:pStyle w:val="ListBullet"/>
      </w:pPr>
      <w:r>
        <w:t>API-ключи — настройка ключей DaData и ИИ (также меню «Файл → Настройки»).</w:t>
      </w:r>
    </w:p>
    <w:p>
      <w:pPr>
        <w:pStyle w:val="Heading1"/>
      </w:pPr>
      <w:r>
        <w:t>3. Импорт из опросника</w:t>
      </w:r>
    </w:p>
    <w:p>
      <w:r>
        <w:rPr>
          <w:b w:val="0"/>
        </w:rPr>
        <w:t>Меню «Генерация → Импорт из опросника» (или кнопка «📥 Импорт» на панели). Выберите заполненный опросный лист «5.25 Опросный лист ОКИИ» (Excel). Программа импортирует реквизиты организации, комиссию, сотрудников и все объекты КИИ.</w:t>
      </w:r>
    </w:p>
    <w:p>
      <w:r>
        <w:rPr>
          <w:b w:val="0"/>
        </w:rPr>
        <w:t>После импорта программа автоматически:</w:t>
      </w:r>
    </w:p>
    <w:p>
      <w:pPr>
        <w:pStyle w:val="ListBullet"/>
      </w:pPr>
      <w:r>
        <w:t>определяет город и подставляет управление ФСТЭК по адресу;</w:t>
      </w:r>
    </w:p>
    <w:p>
      <w:pPr>
        <w:pStyle w:val="ListBullet"/>
      </w:pPr>
      <w:r>
        <w:t>заполняет безопасность по каждому объекту (нарушитель, угрозы, меры) — логикой программы;</w:t>
      </w:r>
    </w:p>
    <w:p>
      <w:pPr>
        <w:pStyle w:val="ListBullet"/>
      </w:pPr>
      <w:r>
        <w:t>проверяет обязательные поля.</w:t>
      </w:r>
    </w:p>
    <w:p>
      <w:r>
        <w:rPr>
          <w:b w:val="0"/>
        </w:rPr>
        <w:t>Если в опроснике нет полей показателя 8 (доходы за 5 лет, суммарный ущерб) — их можно заполнить вручную во вкладке «Организация» или загрузить из DaData по ИНН.</w:t>
      </w:r>
    </w:p>
    <w:p>
      <w:pPr>
        <w:pStyle w:val="Heading1"/>
      </w:pPr>
      <w:r>
        <w:t>4. Вкладка «Организация»</w:t>
      </w:r>
    </w:p>
    <w:p>
      <w:pPr>
        <w:pStyle w:val="ListBullet"/>
      </w:pPr>
      <w:r>
        <w:t>Наименование: полное и краткое; кнопки «Склонять» (Морфер 3.0 или ИИ) — заполняют падежи.</w:t>
      </w:r>
    </w:p>
    <w:p>
      <w:pPr>
        <w:pStyle w:val="ListBullet"/>
      </w:pPr>
      <w:r>
        <w:t>Адрес и реквизиты: адрес, ИНН, КПП, ОГРН, дата ОГРН; проверка через DaData («🌐 Реквизиты — DaData») или ИИ («🤖 Реквизиты — ИИ»).</w:t>
      </w:r>
    </w:p>
    <w:p>
      <w:pPr>
        <w:pStyle w:val="ListBullet"/>
      </w:pPr>
      <w:r>
        <w:t>ОКВЭД: основной и дополнительные, выбор из словаря; коды, подходящие под 187-ФЗ, помечены ★.</w:t>
      </w:r>
    </w:p>
    <w:p>
      <w:pPr>
        <w:pStyle w:val="ListBullet"/>
      </w:pPr>
      <w:r>
        <w:t>Должностные лица: руководитель, ответственный за безопасность, специалист по ЗИ.</w:t>
      </w:r>
    </w:p>
    <w:p>
      <w:pPr>
        <w:pStyle w:val="ListBullet"/>
      </w:pPr>
      <w:r>
        <w:t>Финансовые показатели: прибыль, налог на прибыль, доходы за 5 лет (показатель 8) и суммарный ущерб; кнопка «🌐 Загрузить доходы из DaData (по ИНН)».</w:t>
      </w:r>
    </w:p>
    <w:p>
      <w:pPr>
        <w:pStyle w:val="ListBullet"/>
      </w:pPr>
      <w:r>
        <w:t>Документ: номер и дата договора (при наличии).</w:t>
      </w:r>
    </w:p>
    <w:p>
      <w:pPr>
        <w:pStyle w:val="Heading1"/>
      </w:pPr>
      <w:r>
        <w:t>5. Объекты КИИ</w:t>
      </w:r>
    </w:p>
    <w:p>
      <w:pPr>
        <w:pStyle w:val="Heading2"/>
      </w:pPr>
      <w:r>
        <w:t>5.1. Список объектов</w:t>
      </w:r>
    </w:p>
    <w:p>
      <w:r>
        <w:rPr>
          <w:b w:val="0"/>
        </w:rPr>
        <w:t>Слева — список объектов КИИ организации. Кнопки «+» / «-» добавляют и удаляют объекты. Выберите объект — справа откроются его подвкладки.</w:t>
      </w:r>
    </w:p>
    <w:p>
      <w:pPr>
        <w:pStyle w:val="Heading2"/>
      </w:pPr>
      <w:r>
        <w:t>5.2. Основное</w:t>
      </w:r>
    </w:p>
    <w:p>
      <w:pPr>
        <w:pStyle w:val="ListBullet"/>
      </w:pPr>
      <w:r>
        <w:t>Назначение объекта (форма: «Объект предназначен для … с целью …»), сфера деятельности, тип объекта (ИС/АСУ/ИТКС), архитектура.</w:t>
      </w:r>
    </w:p>
    <w:p>
      <w:pPr>
        <w:pStyle w:val="ListBullet"/>
      </w:pPr>
      <w:r>
        <w:t>Типовой отраслевой объект — выбирается из словаря по сфере (Распоряжение ПРФ № 360-р, 392 объекта).</w:t>
      </w:r>
    </w:p>
    <w:p>
      <w:pPr>
        <w:pStyle w:val="ListBullet"/>
      </w:pPr>
      <w:r>
        <w:t>Кнопка «⚙️ Подобрать типовой объект (программа)» — автоматический подбор по ключевым словам.</w:t>
      </w:r>
    </w:p>
    <w:p>
      <w:pPr>
        <w:pStyle w:val="ListBullet"/>
      </w:pPr>
      <w:r>
        <w:t>Кнопка «🤖 Подобрать характеристики (ИИ)» — ИИ предлагает назначение, сферу, тип, архитектуру и типовой объект; применяется по галочкам.</w:t>
      </w:r>
    </w:p>
    <w:p>
      <w:pPr>
        <w:pStyle w:val="Heading2"/>
      </w:pPr>
      <w:r>
        <w:t>5.3. Субъект</w:t>
      </w:r>
    </w:p>
    <w:p>
      <w:r>
        <w:rPr>
          <w:b w:val="0"/>
        </w:rPr>
        <w:t>Наименование и адрес организации, эксплуатирующей объект, ИНН/КПП, элемент объекта. Кнопка «📋 Заполнить из данных организации» подставляет данные из вкладки «Организация».</w:t>
      </w:r>
    </w:p>
    <w:p>
      <w:pPr>
        <w:pStyle w:val="Heading2"/>
      </w:pPr>
      <w:r>
        <w:t>5.4. Сеть</w:t>
      </w:r>
    </w:p>
    <w:p>
      <w:r>
        <w:rPr>
          <w:b w:val="0"/>
        </w:rPr>
        <w:t>Категория сети электросвязи, оператор связи, цель взаимодействия, способ взаимодействия (словари).</w:t>
      </w:r>
    </w:p>
    <w:p>
      <w:pPr>
        <w:pStyle w:val="Heading2"/>
      </w:pPr>
      <w:r>
        <w:t>5.5. ПО</w:t>
      </w:r>
    </w:p>
    <w:p>
      <w:r>
        <w:rPr>
          <w:b w:val="0"/>
        </w:rPr>
        <w:t>Программно-аппаратные средства и их количество, общесистемное ПО (ОС, виртуализация), прикладные программы. Выбор из словарей, возможность уточнить модель/количество.</w:t>
      </w:r>
    </w:p>
    <w:p>
      <w:pPr>
        <w:pStyle w:val="Heading1"/>
      </w:pPr>
      <w:r>
        <w:t>6. Вкладка «Безопасность» (подвкладки)</w:t>
      </w:r>
    </w:p>
    <w:p>
      <w:pPr>
        <w:pStyle w:val="Heading2"/>
      </w:pPr>
      <w:r>
        <w:t>6.1. Основные данные (нарушитель)</w:t>
      </w:r>
    </w:p>
    <w:p>
      <w:pPr>
        <w:pStyle w:val="ListBullet"/>
      </w:pPr>
      <w:r>
        <w:t>Категория нарушителя (внешний/внутренний) и уровень возможностей Н1–Н4 — по Методике ФСТЭК от 05.02.2021.</w:t>
      </w:r>
    </w:p>
    <w:p>
      <w:pPr>
        <w:pStyle w:val="ListBullet"/>
      </w:pPr>
      <w:r>
        <w:t>Виды нарушителей (13 видов, п. 5.1.3 Методики) — множественный выбор из словаря.</w:t>
      </w:r>
    </w:p>
    <w:p>
      <w:pPr>
        <w:pStyle w:val="ListBullet"/>
      </w:pPr>
      <w:r>
        <w:t>Кнопка «⚡ Автозаполнить» — программа сама подбирает нарушителя, уровень, виды, угрозы, инциденты и меры (заполняет только пустые поля).</w:t>
      </w:r>
    </w:p>
    <w:p>
      <w:pPr>
        <w:pStyle w:val="ListBullet"/>
      </w:pPr>
      <w:r>
        <w:t>Кнопка «🤖 Проверить безопасность через ИИ» — ИИ проверяет заполненные сведения и выдаёт замечания и предложения; предложения применяются по галочкам.</w:t>
      </w:r>
    </w:p>
    <w:p>
      <w:pPr>
        <w:pStyle w:val="ListBullet"/>
      </w:pPr>
      <w:r>
        <w:t>Кнопка «🧩 Проверить объект по частям (ИИ)» — ИИ проверяет объект блоками (реквизиты, характеристики, безопасность, ПП 127, СЗИ); данные и ответы пишутся во временные файлы.</w:t>
      </w:r>
    </w:p>
    <w:p>
      <w:pPr>
        <w:pStyle w:val="Heading2"/>
      </w:pPr>
      <w:r>
        <w:t>6.2. Угрозы</w:t>
      </w:r>
    </w:p>
    <w:p>
      <w:pPr>
        <w:pStyle w:val="ListBullet"/>
      </w:pPr>
      <w:r>
        <w:t>Перечень угроз безопасности информации (УБИ, по БДУ ФСТЭК).</w:t>
      </w:r>
    </w:p>
    <w:p>
      <w:pPr>
        <w:pStyle w:val="ListBullet"/>
      </w:pPr>
      <w:r>
        <w:t>«⚡ Подобрать угрозы автоматически» — программа подбирает актуальные угрозы по характеристикам объекта (скоринг по ключевым словам).</w:t>
      </w:r>
    </w:p>
    <w:p>
      <w:pPr>
        <w:pStyle w:val="ListBullet"/>
      </w:pPr>
      <w:r>
        <w:t>«🤖 Подобрать через ИИ» — ИИ выбирает угрозы из полного перечня ФСТЭК.</w:t>
      </w:r>
    </w:p>
    <w:p>
      <w:pPr>
        <w:pStyle w:val="ListBullet"/>
      </w:pPr>
      <w:r>
        <w:t>«⚖️ Сравнить» — сравнение подбора программы и ИИ.</w:t>
      </w:r>
    </w:p>
    <w:p>
      <w:pPr>
        <w:pStyle w:val="ListBullet"/>
      </w:pPr>
      <w:r>
        <w:t>«📚 Из словаря» — ручной выбор угроз из перечня (threats_fstec.json).</w:t>
      </w:r>
    </w:p>
    <w:p>
      <w:pPr>
        <w:pStyle w:val="Heading2"/>
      </w:pPr>
      <w:r>
        <w:t>6.3. Инциденты и критерии</w:t>
      </w:r>
    </w:p>
    <w:p>
      <w:pPr>
        <w:pStyle w:val="ListBullet"/>
      </w:pPr>
      <w:r>
        <w:t>Типы компьютерных инцидентов (словарь).</w:t>
      </w:r>
    </w:p>
    <w:p>
      <w:pPr>
        <w:pStyle w:val="ListBullet"/>
      </w:pPr>
      <w:r>
        <w:t>Показатели критериев значимости (ПП № 127) — кнопка «📋 Заполнить по таблице ПП № 127» открывает окно со всеми показателями и значениями III/II/I.</w:t>
      </w:r>
    </w:p>
    <w:p>
      <w:pPr>
        <w:pStyle w:val="ListBullet"/>
      </w:pPr>
      <w:r>
        <w:t>Кнопка «🤖 Проверить категории через ИИ» — ИИ проверяет присвоенные категории и итоговую категорию объекта.</w:t>
      </w:r>
    </w:p>
    <w:p>
      <w:pPr>
        <w:pStyle w:val="ListBullet"/>
      </w:pPr>
      <w:r>
        <w:t>Обоснование значений показателей (текст).</w:t>
      </w:r>
    </w:p>
    <w:p>
      <w:pPr>
        <w:pStyle w:val="Heading2"/>
      </w:pPr>
      <w:r>
        <w:t>6.4. Орг. и тех. меры</w:t>
      </w:r>
    </w:p>
    <w:p>
      <w:r>
        <w:rPr>
          <w:b w:val="0"/>
        </w:rPr>
        <w:t>Организационные и технические меры защиты — словари + ручное добавление.</w:t>
      </w:r>
    </w:p>
    <w:p>
      <w:pPr>
        <w:pStyle w:val="Heading2"/>
      </w:pPr>
      <w:r>
        <w:t>6.5. Средства защиты (СЗИ)</w:t>
      </w:r>
    </w:p>
    <w:p>
      <w:pPr>
        <w:pStyle w:val="ListBullet"/>
      </w:pPr>
      <w:r>
        <w:t>Список средств защиты информации (антивирус, СКЗИ, SIEM и т.д.); кнопки «+ Добавить», «Выбрать из списка».</w:t>
      </w:r>
    </w:p>
    <w:p>
      <w:pPr>
        <w:pStyle w:val="ListBullet"/>
      </w:pPr>
      <w:r>
        <w:t>Кнопка «🤖 Рекомендации ИИ по СЗИ» — ИИ по категории значимости и угрозам подсказывает, каких СЗИ не хватает (например, для I категории — антивирус и СКЗИ).</w:t>
      </w:r>
    </w:p>
    <w:p>
      <w:pPr>
        <w:pStyle w:val="Heading1"/>
      </w:pPr>
      <w:r>
        <w:t>7. Категорирование по ПП РФ № 127</w:t>
      </w:r>
    </w:p>
    <w:p>
      <w:r>
        <w:rPr>
          <w:b w:val="0"/>
        </w:rPr>
        <w:t>Окно «Заполнить по таблице ПП № 127» содержит все показатели критериев значимости (1–14, включая 2а/2б, 3а–3г, 4а/4б, 10.1–10.7, 13а/13б/13.1) дословно из постановления.</w:t>
      </w:r>
    </w:p>
    <w:p>
      <w:pPr>
        <w:pStyle w:val="ListBullet"/>
      </w:pPr>
      <w:r>
        <w:t>Для каждого показателя: пусто / «—» (применим, категория не присвоена) / «не применим» / III / II / I.</w:t>
      </w:r>
    </w:p>
    <w:p>
      <w:pPr>
        <w:pStyle w:val="ListBullet"/>
      </w:pPr>
      <w:r>
        <w:t>Показатели, неприменимые к сфере объекта, заблокированы («не применим»), кнопка «🔓» разблокирует конкретный показатель.</w:t>
      </w:r>
    </w:p>
    <w:p>
      <w:pPr>
        <w:pStyle w:val="ListBullet"/>
      </w:pPr>
      <w:r>
        <w:t>При выборе «не применим» автоматически подставляется обоснование из словаря сферы.</w:t>
      </w:r>
    </w:p>
    <w:p>
      <w:pPr>
        <w:pStyle w:val="ListBullet"/>
      </w:pPr>
      <w:r>
        <w:t>Кнопка «🧮» у показателей 8 и 9 — авторасчёт: п. 8 по доходам за 5 лет и ущербу; п. 9 по прибыли, налогу, ΔДоходов и Бусредн (по «Рекомендациям» ФСТЭК 2021).</w:t>
      </w:r>
    </w:p>
    <w:p>
      <w:pPr>
        <w:pStyle w:val="ListBullet"/>
      </w:pPr>
      <w:r>
        <w:t>Кнопка «⚡ Заполнить автоматически (по данным)» — автозаполнение п. 8/9 и пересчёт категории.</w:t>
      </w:r>
    </w:p>
    <w:p>
      <w:r>
        <w:rPr>
          <w:b/>
        </w:rPr>
        <w:t>Категория объекта = наивысшая из присвоенных категорий показателей (I &gt; II &gt; III).</w:t>
      </w:r>
    </w:p>
    <w:p>
      <w:pPr>
        <w:pStyle w:val="Heading1"/>
      </w:pPr>
      <w:r>
        <w:t>8. Переменные в шаблонах</w:t>
      </w:r>
    </w:p>
    <w:p>
      <w:r>
        <w:rPr>
          <w:b w:val="0"/>
        </w:rPr>
        <w:t>В шаблонах Word используются переменные в двойных фигурных скобках, например {{company_full_name}}, {{company_inn}}. Переменные, которые не удалось заменить, подсвечиваются КРАСНЫМ маркером — их нужно заполнить в программе.</w:t>
      </w:r>
    </w:p>
    <w:p>
      <w:pPr>
        <w:pStyle w:val="Heading2"/>
      </w:pPr>
      <w:r>
        <w:t>Основные переменные организации</w:t>
      </w:r>
    </w:p>
    <w:p>
      <w:pPr>
        <w:pStyle w:val="ListBullet"/>
      </w:pPr>
      <w:r>
        <w:t>{{company_full_name}}, {{company_short_name}} — полное и краткое наименование.</w:t>
      </w:r>
    </w:p>
    <w:p>
      <w:pPr>
        <w:pStyle w:val="ListBullet"/>
      </w:pPr>
      <w:r>
        <w:t>{{company_full_name_genitive}}, {{company_full_name_dative}}, {{company_full_name_accs}}, {{company_full_name_ablt}}, {{company_full_name_loct}} — падежи полного названия.</w:t>
      </w:r>
    </w:p>
    <w:p>
      <w:pPr>
        <w:pStyle w:val="ListBullet"/>
      </w:pPr>
      <w:r>
        <w:t>Аналогично {{company_short_name_*}} — падежи краткого названия.</w:t>
      </w:r>
    </w:p>
    <w:p>
      <w:pPr>
        <w:pStyle w:val="ListBullet"/>
      </w:pPr>
      <w:r>
        <w:t>{{company_inn}}, {{company_kpp}}, {{company_ogrn}}, {{company_ogrn_date}}, {{company_address}}, {{company_okved}}, {{company_okved_extra}}.</w:t>
      </w:r>
    </w:p>
    <w:p>
      <w:pPr>
        <w:pStyle w:val="ListBullet"/>
      </w:pPr>
      <w:r>
        <w:t>{{company_profit}}, {{company_profit_tax}} — прибыль и налог; {{company_income_year_1..5}}, {{company_income_loss}} — доходы за 5 лет и ущерб (показатель 8).</w:t>
      </w:r>
    </w:p>
    <w:p>
      <w:pPr>
        <w:pStyle w:val="ListBullet"/>
      </w:pPr>
      <w:r>
        <w:t>{{fstek_recipient_address}}, {{fstek_district}} — адрес управления ФСТЭК и округ.</w:t>
      </w:r>
    </w:p>
    <w:p>
      <w:pPr>
        <w:pStyle w:val="Heading2"/>
      </w:pPr>
      <w:r>
        <w:t>Переменные объекта КИИ ({{is_*}})</w:t>
      </w:r>
    </w:p>
    <w:p>
      <w:r>
        <w:rPr>
          <w:b w:val="0"/>
        </w:rPr>
        <w:t>{{is_name}}, {{is_purpose}}, {{is_sphere}}, {{is_object_type}}, {{is_architecture}}, {{is_typical_object}}, {{is_category}}, {{is_net_category}}, {{is_net_operator}}, {{is_net_purpose}}, {{is_net_method}}, {{is_hw_sw}}, {{is_os_sw}}, {{is_app_sw}}, {{is_has_lan}}, {{is_has_internet}}, {{is_users}}, {{is_description}}, {{is_structure}}, {{is_software}}, {{is_address}}.</w:t>
      </w:r>
    </w:p>
    <w:p>
      <w:pPr>
        <w:pStyle w:val="Heading1"/>
      </w:pPr>
      <w:r>
        <w:t>9. Циклы (повторяющиеся блоки)</w:t>
      </w:r>
    </w:p>
    <w:p>
      <w:r>
        <w:rPr>
          <w:b w:val="0"/>
        </w:rPr>
        <w:t>Если в документе нужно повторить блок для каждого объекта КИИ, члена комиссии или сотрудника — используйте циклы:</w:t>
      </w:r>
    </w:p>
    <w:p>
      <w:r>
        <w:rPr>
          <w:rFonts w:ascii="Consolas" w:hAnsi="Consolas"/>
          <w:sz w:val="20"/>
        </w:rPr>
        <w:t>&lt;!-- loop:information_systems --&gt; ... {{item.name}} ... &lt;!-- loop_end --&gt;</w:t>
      </w:r>
    </w:p>
    <w:p>
      <w:r>
        <w:rPr>
          <w:b w:val="0"/>
        </w:rPr>
        <w:t>Доступные циклы:</w:t>
      </w:r>
    </w:p>
    <w:p>
      <w:pPr>
        <w:pStyle w:val="ListBullet"/>
      </w:pPr>
      <w:r>
        <w:t>information_systems — объекты КИИ (поля item.* см. ниже); вложенный цикл &lt;!-- loop:users_loop --&gt; для пользователей объекта.</w:t>
      </w:r>
    </w:p>
    <w:p>
      <w:pPr>
        <w:pStyle w:val="ListBullet"/>
      </w:pPr>
      <w:r>
        <w:t>commission — комиссия ({{item.role}}, {{item.position}}, {{item.fio}}, {{item.fio_initials}}, {{item.fio_short}}, {{item.signature}}, {{item.signature_full}}).</w:t>
      </w:r>
    </w:p>
    <w:p>
      <w:pPr>
        <w:pStyle w:val="ListBullet"/>
      </w:pPr>
      <w:r>
        <w:t>employees_access — сотрудники с доступом ({{item.position}}, {{item.fio}}).</w:t>
      </w:r>
    </w:p>
    <w:p>
      <w:pPr>
        <w:pStyle w:val="Heading2"/>
      </w:pPr>
      <w:r>
        <w:t>Поля цикла объектов КИИ (item.*)</w:t>
      </w:r>
    </w:p>
    <w:p>
      <w:r>
        <w:rPr>
          <w:b w:val="0"/>
        </w:rPr>
        <w:t>name, description, address, category, purpose, objective, sphere, object_type, architecture, typical_object, standard_name, subject_name, subject_address, subject_element, subject_inn, subject_kpp, net_category, network_category, net_operator, provider, net_purpose, interaction_purpose, net_method, interaction_method, hw_sw, hardware, os_sw, system_software, app_sw, balance_value, attacker_category, threat_actor, attacker_level, attacker_types, threats, threat_justification, incidents, criteria_values, criteria_justification, org_measures, tech_measures, defense_tools_list, defense_tools, component, exploiting_org, exploiting_inn, domain, users, users_loop, has_internet, is_has_lan.</w:t>
      </w:r>
    </w:p>
    <w:p>
      <w:r>
        <w:rPr>
          <w:b w:val="0"/>
        </w:rPr>
        <w:t>Внутри цикла переменные пишутся через точку: {{item.поле}}. Допускается и синтаксис без точки: {{item_поле}}.</w:t>
      </w:r>
    </w:p>
    <w:p>
      <w:pPr>
        <w:pStyle w:val="Heading1"/>
      </w:pPr>
      <w:r>
        <w:t>10. Генерация документов</w:t>
      </w:r>
    </w:p>
    <w:p>
      <w:r>
        <w:rPr>
          <w:b w:val="0"/>
        </w:rPr>
        <w:t>1) Укажите папку с шаблонами (кнопка «📁 Шаблоны» или меню).</w:t>
      </w:r>
    </w:p>
    <w:p>
      <w:r>
        <w:rPr>
          <w:b w:val="0"/>
        </w:rPr>
        <w:t>2) Выберите нужные шаблоны в списке.</w:t>
      </w:r>
    </w:p>
    <w:p>
      <w:r>
        <w:rPr>
          <w:b w:val="0"/>
        </w:rPr>
        <w:t>3) Нажмите «⚡ Генерация» (или меню «Генерация → Сгенерировать всё»).</w:t>
      </w:r>
    </w:p>
    <w:p>
      <w:r>
        <w:rPr>
          <w:b w:val="0"/>
        </w:rPr>
        <w:t>Результаты сохраняются в выбранную папку. Если какой-то документ не создался — смотрите вкладку «Лог» и файл dokogen.log.</w:t>
      </w:r>
    </w:p>
    <w:p>
      <w:r>
        <w:rPr>
          <w:b w:val="0"/>
        </w:rPr>
        <w:t>Шаблоны и инструкции доступны через меню «Справка»: инструкция пользователя, инструкция администратора, переменные шаблонов, пустой опросник.</w:t>
      </w:r>
    </w:p>
    <w:p>
      <w:pPr>
        <w:pStyle w:val="Heading1"/>
      </w:pPr>
      <w:r>
        <w:t>11. ИИ-функции и API-ключи</w:t>
      </w:r>
    </w:p>
    <w:p>
      <w:r>
        <w:rPr>
          <w:b w:val="0"/>
        </w:rPr>
        <w:t>Ключи задаются в меню «Файл → Настройки» (вкладка «API-ключи»):</w:t>
      </w:r>
    </w:p>
    <w:p>
      <w:pPr>
        <w:pStyle w:val="ListBullet"/>
      </w:pPr>
      <w:r>
        <w:t>DaData — проверка организации по ИНН/ОГРН и загрузка доходов (бесплатный тариф ~10 000 запросов/сутки; финансовые данные в бесплатном тарифе могут быть пустыми).</w:t>
      </w:r>
    </w:p>
    <w:p>
      <w:pPr>
        <w:pStyle w:val="ListBullet"/>
      </w:pPr>
      <w:r>
        <w:t>ИИ (OpenAI-совместимый: DeepSeek, ChatGPT и др.) — склонения, реквизиты, подбор характеристик, подбор угроз, проверка безопасности и категорий, рекомендации по СЗИ.</w:t>
      </w:r>
    </w:p>
    <w:p>
      <w:r>
        <w:rPr>
          <w:b/>
        </w:rPr>
        <w:t>ИИ-результаты помечаются дисклеймером «сгенерировано ИИ — перепроверьте». Применение рекомендаций ИИ — только по галочкам: ИИ может ошибаться.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